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72D" w:rsidRPr="0080772D" w:rsidRDefault="0080772D" w:rsidP="0080772D">
      <w:pPr>
        <w:pStyle w:val="AralkYok"/>
        <w:jc w:val="center"/>
        <w:rPr>
          <w:b/>
          <w:sz w:val="32"/>
          <w:szCs w:val="32"/>
        </w:rPr>
      </w:pPr>
      <w:r w:rsidRPr="0080772D">
        <w:rPr>
          <w:b/>
          <w:sz w:val="32"/>
          <w:szCs w:val="32"/>
        </w:rPr>
        <w:t>2023-2024 EĞİTİM ÖĞRETİM YILI</w:t>
      </w:r>
    </w:p>
    <w:p w:rsidR="0080772D" w:rsidRPr="0080772D" w:rsidRDefault="0080772D" w:rsidP="0080772D">
      <w:pPr>
        <w:pStyle w:val="AralkYok"/>
        <w:jc w:val="center"/>
        <w:rPr>
          <w:b/>
          <w:sz w:val="32"/>
          <w:szCs w:val="32"/>
        </w:rPr>
      </w:pPr>
      <w:r w:rsidRPr="0080772D">
        <w:rPr>
          <w:b/>
          <w:sz w:val="32"/>
          <w:szCs w:val="32"/>
        </w:rPr>
        <w:t xml:space="preserve">………………… ORTAOKULU DİN KÜLTÜRÜ VE AHLAK BİLGİSİ DERSİ </w:t>
      </w:r>
      <w:r>
        <w:rPr>
          <w:b/>
          <w:sz w:val="32"/>
          <w:szCs w:val="32"/>
        </w:rPr>
        <w:t>8</w:t>
      </w:r>
      <w:bookmarkStart w:id="0" w:name="_GoBack"/>
      <w:bookmarkEnd w:id="0"/>
      <w:r w:rsidRPr="0080772D">
        <w:rPr>
          <w:b/>
          <w:sz w:val="32"/>
          <w:szCs w:val="32"/>
        </w:rPr>
        <w:t>. SINIF</w:t>
      </w:r>
    </w:p>
    <w:p w:rsidR="005D2D90" w:rsidRPr="0080772D" w:rsidRDefault="0080772D" w:rsidP="0080772D">
      <w:pPr>
        <w:pStyle w:val="AralkYok"/>
        <w:jc w:val="center"/>
        <w:rPr>
          <w:b/>
          <w:sz w:val="32"/>
          <w:szCs w:val="32"/>
        </w:rPr>
      </w:pPr>
      <w:r w:rsidRPr="0080772D">
        <w:rPr>
          <w:b/>
          <w:sz w:val="32"/>
          <w:szCs w:val="32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578"/>
        <w:gridCol w:w="2065"/>
        <w:gridCol w:w="1701"/>
        <w:gridCol w:w="2640"/>
        <w:gridCol w:w="1806"/>
        <w:gridCol w:w="2430"/>
        <w:gridCol w:w="1900"/>
      </w:tblGrid>
      <w:tr w:rsidR="005D2D90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rPr>
                <w:b/>
              </w:rPr>
              <w:t>GEZİ GÖZLEM-DENEYLER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t xml:space="preserve">1- Kader İnancı </w:t>
            </w:r>
            <w:r>
              <w:t>(14Saat)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t>8.1.1. Kader ve kaza inancını ayet ve hadislerle açıklar.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t>1. Kader ve Kaza İnancı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t xml:space="preserve">Din Kül.ve Ahl. Bil. Öğretim Programı Din Kül.ve Ahl.Bil. Ders Kitabı Kur'an-ı </w:t>
            </w:r>
            <w:r>
              <w:t>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2.HAFTA</w:t>
            </w:r>
            <w:r>
              <w:t>(18-24)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1- Kader İnancı (14Saat)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8.1.1. Kader ve kaza inancını ayet ve hadislerle açıklar.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1. Kader ve Kaza İnancı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Kül.ve Ahl. Bil. Öğretim Programı Din Kül.ve </w:t>
            </w:r>
            <w:r>
              <w:t>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EYLÜL-EKİM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1- Kader İnancı (14Saat)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8.1.2. İnsanın ilmi, iradesi, sorumluluğu ile kader arasında ilişki kurar.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2. İnsanın İradesi ve Kader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Kül.ve Ahl. Bil. </w:t>
            </w:r>
            <w:r>
              <w:t>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Çevremizdeki doğa olaylarını gözlemleyerek evrendeki düzen ve uyum hakkında bilgi sahibi olalım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1- Kader İnancı (14Saat)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8.1.3. Kaza ve kader ile ilgili kavramları analiz eder.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3. Kaderle İlgili Kavramlar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Kül.ve Ahl. Bil. Öğretim </w:t>
            </w:r>
            <w:r>
              <w:t>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1- Kader İnancı (14Saat)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8.1.4. Toplumda kader ve kaza ile ilgili yaygın olan yanlış anlayışları sorgular.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3. Kaderle İlgili Kavramlar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</w:t>
            </w:r>
            <w:r>
              <w:t>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Çevremizdeki doğa olaylarını gözlemleyerek evrendeki düzen ve uyum hakkında bilgi sahib</w:t>
            </w:r>
            <w:r>
              <w:t>i olalım.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1- Kader İnancı (14Saat)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8.1.5. Hz. Musa’nın (a.s.) hayatını ana hatlarıyla tanır.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4. Bir Peygamber Tanıyorum: Hz. Musa (a.s.)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</w:t>
            </w:r>
            <w:r>
              <w:t>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Çevremizdeki doğa olaylarını gözlemleyerek evrendeki düzen ve uyum hakkında bi</w:t>
            </w:r>
            <w:r>
              <w:t>lgi sahibi olalım.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1- Kader İnancı (14Saat)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8.1.6. Ayet el-Kürsi'yi okur, anlamını söyler.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 Bir Ayet Tanıyorum: Ayet el-Kürsi ve Anlamı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</w:t>
            </w:r>
            <w:r>
              <w:t>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Çevremizdeki doğa olaylarını gözlemleyerek evrendeki düzen ve uyum hakkında bi</w:t>
            </w:r>
            <w:r>
              <w:t>lgi sahibi olalım.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2- Zekat ve Sadaka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8.2.1. İslam’ın paylaşma ve yardımlaşmaya verdiği önemi ayet ve hadisler ışığında yorumlar..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1. İslam’ın Paylaşma ve Yardımlaşmaya Verdiği Önem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</w:t>
            </w:r>
            <w:r>
              <w:t xml:space="preserve">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Bulunduğumuz yerde</w:t>
            </w:r>
            <w:r>
              <w:t>ki yardım kuruluşları hakkında bilgi sahibi olalım.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2- Zekat ve Sadaka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8.2.2. Zekât ve sadaka ibadetini ayet ve hadislerle açıklar.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2. Zekât ve Sadaka İbadeti 1. Dönem 1. Yazılı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Anlatım, Soru, Cevap </w:t>
            </w:r>
            <w:r>
              <w:t>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Bulunduğum</w:t>
            </w:r>
            <w:r>
              <w:t>uz yerdeki yardım kuruluşları hakkında bilgi sahibi olalım.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2- Zekat ve Sadaka (14 Saat)2- Zekat ve Sadaka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8.2.2. Zekât ve sadaka ibadetini ayet ve hadislerle açıklar.8.2.2. Zekât ve sadaka ibadetini</w:t>
            </w:r>
            <w:r>
              <w:t xml:space="preserve"> ayet ve hadislerle açıklar.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2. Zekât ve Sadaka İbadeti2. Zekât ve Sadaka İbadeti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</w:t>
            </w:r>
            <w:r>
              <w:t xml:space="preserve">Kül.ve Ahl. Bil. Öğretim Programı Din Kül.ve Ahl.Bil. Ders Kitabı Kur'an-ı Kerim ve Türkçe Anlamı Yansıtma Cihazı, Sunu Kur'an-ı Kerim Türkçe Anlamı Yansıtma Cihazı Akıllı TahtaDin Kül.ve Ahl. Bil. Öğretim Programı Din Kül.ve Ahl.Bil. Ders Kitabı Kur'an-ı </w:t>
            </w:r>
            <w:r>
              <w:t>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Bulunduğumuz yerdeki yardım kuruluşları hakkında bilgi sahibi olalım.Bulunduğumuz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</w:t>
            </w:r>
            <w:r>
              <w:rPr>
                <w:b/>
              </w:rPr>
              <w:t>ünü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2- Zekat ve Sadaka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8.2.2. Zekât ve sadaka ibadetini ayet ve hadislerle açıklar.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2. Zekât ve Sadaka İbadeti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</w:t>
            </w:r>
            <w:r>
              <w:t>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12.HAFTA</w:t>
            </w:r>
            <w:r>
              <w:t>(04-10)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2- Zekat ve Sadaka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8.2.3. Zekât, infak ve sadakanın bireysel ve toplumsal önemini fark eder.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3. Zekât ve Sadakanın Bireysel ve Toplumsal Faydaları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A</w:t>
            </w:r>
            <w:r>
              <w:t>RALIK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2- Zekat ve Sadaka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8.2.4. Hz. Şuayb’in (a.s.) hayatını ana hatlarıyla tanır.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4. Bir Peygamber Tanıyorum: Hz. Şuayb (a.s.)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</w:t>
            </w:r>
            <w:r>
              <w:t xml:space="preserve">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2- Zekat ve Sadaka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8.2.5. Maûn suresini okur, anlamını söyler.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 Bir Sure Tanıyorum: Maûn Suresi ve Anlamı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</w:t>
            </w:r>
            <w:r>
              <w:t>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3-</w:t>
            </w:r>
            <w:r>
              <w:t xml:space="preserve"> Din ve Hayat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8.3.1. Din, birey ve toplum arasındaki ilişkiyi yorumlar.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1. Din, Birey ve Toplum 1. Dönem 2. Yazılı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</w:t>
            </w:r>
            <w:r>
              <w:t>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3- Din ve</w:t>
            </w:r>
            <w:r>
              <w:t xml:space="preserve"> Hayat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8.3.1. Din, birey ve toplum arasındaki ilişkiyi yorumlar.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1. Din, Birey ve Toplum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</w:t>
            </w:r>
            <w:r>
              <w:t>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3- Din ve Hayat (14 </w:t>
            </w:r>
            <w:r>
              <w:t>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8.3.2. İslam dininin can, nesil, akıl, mal ve din emniyetiyle ilgili ortaya koyduğu ilke ve hedefleri analiz eder.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2. Dinin Temel Gayesi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</w:t>
            </w:r>
            <w:r>
              <w:t xml:space="preserve">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18.HAFTA(15-21</w:t>
            </w:r>
            <w:r>
              <w:t>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3- Din ve Hayat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8.3.2. İslam dininin can, nesil, akıl, mal ve din emniyetiyle ilgili ortaya koyduğu ilke ve hedefleri analiz eder.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2. Dinin Temel Gayesi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</w:t>
            </w:r>
            <w:r>
              <w:t>tıralım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3- Din ve Hayat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8.3.2. İslam dininin can, nesil, akıl, mal ve din emniyetiyle ilgili ortaya koyduğu ilke ve hedefleri analiz eder.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2. Dinin Temel Gayesi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</w:t>
            </w:r>
            <w:r>
              <w:t>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</w:t>
            </w:r>
            <w:r>
              <w:t>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3- Din ve Hayat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8.3.3. Hz. Yusuf’un (a.s.) örnek hayatından ilkeler çıkarır.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3. Bir Peygamber Tanıyorum: Hz. Yusuf (a.s.)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</w:t>
            </w:r>
            <w:r>
              <w:t>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3- Din ve Hayat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8.3.4. Asr suresini okur, anlamını söyler.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4. Bir Sure Tanıyorum: Asr Suresi ve Anlamı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</w:t>
            </w:r>
            <w:r>
              <w:t xml:space="preserve">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</w:t>
            </w:r>
            <w:r>
              <w:t>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4- Hz. Muhammedin Örnekliği (16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8.4.1. Hz. Muhammed’in (s.a.v.) doğruluğu ve güvenilir kişiliği ile peygamberlerin özellikleri arasında ilişki</w:t>
            </w:r>
            <w:r>
              <w:t xml:space="preserve"> kurar.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1. Hz. Muhammed’in (s.a.v.) Doğruluğu ve Güvenilir Kişiliği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</w:t>
            </w:r>
            <w:r>
              <w:t>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4- Hz. Muhammedin Örnekliği (16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8.4.2. Hz. Muhammed’in </w:t>
            </w:r>
            <w:r>
              <w:t>(s.a.v.) merhametli ve affedici oluşunu davranışlarında yansıtmaya özen gösterir.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2. Hz. Muhammed’in (s.a.v.) Merhametli ve Affedici Oluşu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</w:t>
            </w:r>
            <w:r>
              <w:t>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 xml:space="preserve">2 </w:t>
            </w:r>
            <w:r>
              <w:t>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4- Hz. Muhammedin Örnekliği (16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8.4.3. Hz. Muhammed’in (s.a.v.) istişareye verdiği önemi ortaya koyan örnek olaylardan hareketle gündelik hayatla ilgili çıkarımlarda bulunur.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3. Hz. Muhammed’in (s.a.v.) İstişareye Önem Vermesi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Anlatım, Soru, </w:t>
            </w:r>
            <w:r>
              <w:t>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</w:t>
            </w:r>
            <w:r>
              <w:t>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4- Hz. Muhammedin Örnekliği (16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8.4.4. Hz. Muhammed’in (s.a.v.) cesaret ve </w:t>
            </w:r>
            <w:r>
              <w:t>kararlılığını örnek olaylarla açıklar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4. Hz. Muhammed’in Davasındaki Cesaret ve Kararlılığı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Kül.ve Ahl. Bil. Öğretim Programı Din Kül.ve Ahl.Bil. Ders Kitabı Kur'an-ı </w:t>
            </w:r>
            <w:r>
              <w:t>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4- Hz. Muhammedin Örnekliği </w:t>
            </w:r>
            <w:r>
              <w:t>(16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8.4.5. Hz. Muhammed’in (s.a.v.) hakkı gözetmedeki hassasiyetine örnekler verir.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 Hz. Muhammed’in Hakkı Gözetmedeki Hassasiyeti 2. Dönem 1. Yazılı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</w:t>
            </w:r>
            <w:r>
              <w:t>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NİSA</w:t>
            </w:r>
            <w:r>
              <w:t>N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4- Hz. Muhammedin Örnekliği (16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8.4.6. Hz. Muhammed’in (s.a.v.) insanlara verdiği değeri örneklerle açıklar.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6. Hz. Muhammed’in (s.a.v.) İnsanlara Değer Vermesi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Anlatım, Soru, Cevap Tartışma Örnek olay Gösteri Anlatım, Soru, </w:t>
            </w:r>
            <w:r>
              <w:t>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Anayasamızda canın korunması ile ilgili ne tür </w:t>
            </w:r>
            <w:r>
              <w:t>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4- Hz. Muhammedin Örnekliği (16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8.4.7. Hz. Muhammed’in (s.a.v.) örnek davranışlarının toplumsal hayattaki önemini değerlendirir. 8.4.8. Hz. Muhammed’in (s.a.v.) hikmetli söz ve davranış</w:t>
            </w:r>
            <w:r>
              <w:t>larıyla insanları iyiye ve güzele yönlendirdiğini fark eder.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6. Hz. Muhammed’in (s.a.v.) İnsanlara Değer Vermesi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Kül.ve Ahl. Bil. Öğretim Programı Din Kül.ve Ahl.Bil. </w:t>
            </w:r>
            <w:r>
              <w:t>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4- Hz. Muhammedin </w:t>
            </w:r>
            <w:r>
              <w:t>Örnekliği (16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8.4.9. Kureyş suresini okur, anlamını söyler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7. Bir Sure Tanıyorum: Kureyş Suresi ve Anlamı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</w:t>
            </w:r>
            <w:r>
              <w:t>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NİSAN-M</w:t>
            </w:r>
            <w:r>
              <w:t>AYIS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5.-Kuran-ı Kerim ve Özellikleri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8.5.1. İslam dininin temel kaynaklarını tanır.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1. İslam Dininin Temel Kaynakları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</w:t>
            </w:r>
            <w:r>
              <w:t xml:space="preserve">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Kuranda aklın kullanılması ile ilgili öğütler ile bilimsel icatlar arasında ne gibi bir bağ </w:t>
            </w:r>
            <w:r>
              <w:t>olduğunu araştıralım.</w:t>
            </w:r>
          </w:p>
        </w:tc>
        <w:tc>
          <w:tcPr>
            <w:tcW w:w="0" w:type="auto"/>
            <w:vAlign w:val="center"/>
          </w:tcPr>
          <w:p w:rsidR="005D2D90" w:rsidRDefault="0080772D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5.-Kuran-ı Kerim ve Özellikleri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8.5.2. Ayetlerden hareketle Kur’an’ın ana konularını sınıflandırır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2. Kur’an-ı Kerim’in Ana Konuları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</w:t>
            </w:r>
            <w:r>
              <w:t>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Kuranda aklın kullanılması i</w:t>
            </w:r>
            <w:r>
              <w:t>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5.-Kuran-ı Kerim ve Özellikleri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8.5.2. Ayetlerden hareketle Kur’an’ın ana konularını sınıflandırır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2. Kur’an-ı Kerim’in Ana </w:t>
            </w:r>
            <w:r>
              <w:t>Konuları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Kül.ve Ahl. Bil. Öğretim Programı Din Kül.ve Ahl.Bil. Ders Kitabı Kur'an-ı Kerim ve Türkçe Anlamı Yansıtma Cihazı, Sunu Kur'an-ı Kerim Türkçe Anlamı Yansıtma </w:t>
            </w:r>
            <w:r>
              <w:t>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5.-Kuran-ı Kerim ve Özellikleri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8.5.3. Kur’an-ı Kerim’in temel özelliklerini değe</w:t>
            </w:r>
            <w:r>
              <w:t>rlendirir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3. Kur’an-ı Kerim’in Temel Özellikleri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</w:t>
            </w:r>
            <w:r>
              <w:t>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5.-Kuran-ı Kerim ve Özellikleri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8.5.3. Kur’an-ı Kerim’in temel özelliklerini değerlendirir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3. Kur’an-ı Kerim’in Temel Özellikleri 2. Dönem 2. Yazılı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</w:t>
            </w:r>
            <w:r>
              <w:t>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35.H</w:t>
            </w:r>
            <w:r>
              <w:t>AFTA(03-09)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5.-Kuran-ı Kerim ve Özellikleri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8.5.3. Kur’an-ı Kerim’in temel özelliklerini değerlendirir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3. Kur’an-ı Kerim’in Temel Özellikleri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 xml:space="preserve">Din Kül.ve </w:t>
            </w:r>
            <w:r>
              <w:t>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Kuranda aklın kullanılması ile ilgili öğütler ile bilimsel icatlar arasında ne gibi b</w:t>
            </w:r>
            <w:r>
              <w:t>ir bağ olduğunu araştıralım.</w:t>
            </w:r>
          </w:p>
        </w:tc>
        <w:tc>
          <w:tcPr>
            <w:tcW w:w="0" w:type="auto"/>
            <w:vAlign w:val="center"/>
          </w:tcPr>
          <w:p w:rsidR="005D2D90" w:rsidRDefault="005D2D90"/>
        </w:tc>
      </w:tr>
      <w:tr w:rsidR="005D2D90">
        <w:trPr>
          <w:cantSplit/>
          <w:trHeight w:val="1134"/>
        </w:trPr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:rsidR="005D2D90" w:rsidRDefault="0080772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5.-Kuran-ı Kerim ve Özellikleri (14 Saat)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8.5.4. Hz. Nuh’un (a.s.) tevhide davetini özetler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4. Bir Peygamber Tanıyorum: Hz. Nuh (a.s.)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Anlatım, Soru, Cevap Tartışma Örnek olay Gösteri Anlatım, S</w:t>
            </w:r>
            <w:r>
              <w:t>oru, Cevap, Dramatizasyon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t>Kuranda aklın kullanılması ile ilgili öğütler il</w:t>
            </w:r>
            <w:r>
              <w:t>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:rsidR="005D2D90" w:rsidRDefault="0080772D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5D2D90" w:rsidRDefault="0080772D">
      <w:r>
        <w:rPr>
          <w:b/>
          <w:sz w:val="16"/>
        </w:rPr>
        <w:t xml:space="preserve">Bu yıllık plan T.C. Milli Eğitim Bakanlığı Talim ve Terbiye Kurulu Başkanlığının yayınladığı öğretim programı esas alınarak yapılmıstır. Bu yıllık planda toplam </w:t>
      </w:r>
      <w:r>
        <w:rPr>
          <w:b/>
          <w:sz w:val="16"/>
        </w:rPr>
        <w:t>eğitim öğretim haftası 36 haftadır.</w:t>
      </w:r>
    </w:p>
    <w:sectPr w:rsidR="005D2D90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D2D90"/>
    <w:rsid w:val="005D2D90"/>
    <w:rsid w:val="0080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77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3054</Words>
  <Characters>17410</Characters>
  <Application>Microsoft Office Word</Application>
  <DocSecurity>0</DocSecurity>
  <Lines>145</Lines>
  <Paragraphs>40</Paragraphs>
  <ScaleCrop>false</ScaleCrop>
  <Company/>
  <LinksUpToDate>false</LinksUpToDate>
  <CharactersWithSpaces>20424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1</cp:revision>
  <dcterms:created xsi:type="dcterms:W3CDTF">2023-08-21T08:13:00Z</dcterms:created>
  <dcterms:modified xsi:type="dcterms:W3CDTF">2023-08-21T08:13:00Z</dcterms:modified>
</cp:coreProperties>
</file>